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92" w:rsidRDefault="00E82492" w:rsidP="00E82492">
      <w:pPr>
        <w:rPr>
          <w:rFonts w:ascii="Arial" w:hAnsi="Arial" w:cs="Arial"/>
          <w:sz w:val="28"/>
          <w:szCs w:val="28"/>
        </w:rPr>
      </w:pPr>
    </w:p>
    <w:p w:rsidR="00E82492" w:rsidRDefault="00E82492" w:rsidP="00E82492">
      <w:pPr>
        <w:ind w:left="1416" w:firstLine="708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ІІІ. ДЕЙНОСТИ. КАЛЕНДАРЕН ПЛАН:</w:t>
      </w:r>
    </w:p>
    <w:p w:rsidR="00E82492" w:rsidRDefault="00E82492" w:rsidP="00E82492">
      <w:pPr>
        <w:rPr>
          <w:b/>
          <w:sz w:val="32"/>
          <w:szCs w:val="32"/>
          <w:lang w:val="en-US"/>
        </w:rPr>
      </w:pPr>
    </w:p>
    <w:p w:rsidR="00E82492" w:rsidRDefault="00E82492" w:rsidP="00E8249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КАЛЕНДАРЕН ПЛАН 20</w:t>
      </w:r>
      <w:r w:rsidR="003A6625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</w:rPr>
        <w:t>г.</w:t>
      </w:r>
    </w:p>
    <w:p w:rsidR="00E82492" w:rsidRDefault="00E82492" w:rsidP="00E82492"/>
    <w:p w:rsidR="00E82492" w:rsidRDefault="00E82492" w:rsidP="00E82492">
      <w:pPr>
        <w:rPr>
          <w:b/>
        </w:rPr>
      </w:pPr>
    </w:p>
    <w:p w:rsidR="00E82492" w:rsidRDefault="00E82492" w:rsidP="00E82492">
      <w:pPr>
        <w:rPr>
          <w:b/>
        </w:rPr>
      </w:pPr>
    </w:p>
    <w:p w:rsidR="00E82492" w:rsidRDefault="00E82492" w:rsidP="00E82492">
      <w:pPr>
        <w:rPr>
          <w:b/>
        </w:rPr>
      </w:pPr>
      <w:r>
        <w:rPr>
          <w:b/>
        </w:rPr>
        <w:t xml:space="preserve">ДАТА                     ДЕЙНОСТИ                                                     МЯСТО И ЧАС </w:t>
      </w:r>
    </w:p>
    <w:p w:rsidR="00E82492" w:rsidRDefault="00E82492" w:rsidP="00E82492">
      <w:pPr>
        <w:rPr>
          <w:b/>
        </w:rPr>
      </w:pPr>
    </w:p>
    <w:p w:rsidR="00E82492" w:rsidRDefault="00E82492" w:rsidP="00E82492">
      <w:pPr>
        <w:rPr>
          <w:b/>
        </w:rPr>
      </w:pPr>
      <w:r>
        <w:rPr>
          <w:b/>
        </w:rPr>
        <w:t>М. І.</w:t>
      </w:r>
    </w:p>
    <w:p w:rsidR="00E82492" w:rsidRDefault="00E82492" w:rsidP="00E82492">
      <w:r>
        <w:t>6 януари                  Беседа „За светеца, празника и обичая”                  клуб от 11:00 ч.</w:t>
      </w:r>
    </w:p>
    <w:p w:rsidR="00E82492" w:rsidRDefault="00E82492" w:rsidP="00E82492">
      <w:r>
        <w:t>8 януари                  Бабин ден                                                                   зала   от 11:00 ч.</w:t>
      </w:r>
    </w:p>
    <w:p w:rsidR="00E82492" w:rsidRDefault="00E82492" w:rsidP="00E82492"/>
    <w:p w:rsidR="00E82492" w:rsidRDefault="00E82492" w:rsidP="00E82492">
      <w:pPr>
        <w:rPr>
          <w:b/>
        </w:rPr>
      </w:pPr>
    </w:p>
    <w:p w:rsidR="00E82492" w:rsidRDefault="00E82492" w:rsidP="00E82492">
      <w:pPr>
        <w:rPr>
          <w:b/>
        </w:rPr>
      </w:pPr>
      <w:r>
        <w:rPr>
          <w:b/>
        </w:rPr>
        <w:t>М.ІІ.</w:t>
      </w:r>
    </w:p>
    <w:p w:rsidR="00E82492" w:rsidRDefault="00E82492" w:rsidP="00E82492">
      <w:r>
        <w:t>14 февруари            Празник на виното и любовта                                 зала от 14:00 часа</w:t>
      </w:r>
    </w:p>
    <w:p w:rsidR="00E82492" w:rsidRDefault="00E82492" w:rsidP="00E82492">
      <w:r>
        <w:t>15-20.ІІ.                   Витрина „Апостолът”                                            фоайе на кметството</w:t>
      </w:r>
    </w:p>
    <w:p w:rsidR="00E82492" w:rsidRDefault="00E82492" w:rsidP="00E82492"/>
    <w:p w:rsidR="00E82492" w:rsidRDefault="00E82492" w:rsidP="00E82492">
      <w:pPr>
        <w:rPr>
          <w:b/>
        </w:rPr>
      </w:pPr>
    </w:p>
    <w:p w:rsidR="00E82492" w:rsidRDefault="00E82492" w:rsidP="00E82492">
      <w:pPr>
        <w:rPr>
          <w:b/>
        </w:rPr>
      </w:pPr>
      <w:r>
        <w:rPr>
          <w:b/>
        </w:rPr>
        <w:t>М.ІІІ.</w:t>
      </w:r>
    </w:p>
    <w:p w:rsidR="00E82492" w:rsidRDefault="00E82492" w:rsidP="00E82492">
      <w:r>
        <w:t xml:space="preserve">1 март                      Баба Марта   - среща  „Баба знае 2 и 200”      Детска градина и клуб                                                 </w:t>
      </w:r>
    </w:p>
    <w:p w:rsidR="00E82492" w:rsidRDefault="00E82492" w:rsidP="00E82492">
      <w:r>
        <w:t xml:space="preserve">                                                                                                                     10:00 и 14:00 ч.</w:t>
      </w:r>
    </w:p>
    <w:p w:rsidR="00E82492" w:rsidRDefault="00E82492" w:rsidP="00E82492">
      <w:r>
        <w:t>8 март                      Ден на жената - честване                                    залата  от  12:00 ч.</w:t>
      </w:r>
    </w:p>
    <w:p w:rsidR="00E82492" w:rsidRDefault="00E82492" w:rsidP="00E82492">
      <w:r>
        <w:t>25 март                    Благовещение – празник                                      църковен двор</w:t>
      </w:r>
    </w:p>
    <w:p w:rsidR="00E82492" w:rsidRDefault="00E82492" w:rsidP="00E82492">
      <w:pPr>
        <w:rPr>
          <w:b/>
        </w:rPr>
      </w:pPr>
    </w:p>
    <w:p w:rsidR="00E82492" w:rsidRDefault="00E82492" w:rsidP="00E82492">
      <w:pPr>
        <w:rPr>
          <w:b/>
        </w:rPr>
      </w:pPr>
      <w:r>
        <w:rPr>
          <w:b/>
        </w:rPr>
        <w:t>М.ІV.</w:t>
      </w:r>
    </w:p>
    <w:p w:rsidR="00E82492" w:rsidRDefault="00E82492" w:rsidP="00E82492">
      <w:r>
        <w:t>15 април                 Конкурс „За цветята с любов”                     градинката от 10:00ч.</w:t>
      </w:r>
    </w:p>
    <w:p w:rsidR="00E82492" w:rsidRDefault="00E82492" w:rsidP="00E82492">
      <w:r>
        <w:t>20 април                 Бал на цветята с деца до 10 г. възраст                 залата от 15:00 ч.</w:t>
      </w:r>
    </w:p>
    <w:p w:rsidR="00E82492" w:rsidRDefault="00E82492" w:rsidP="00E82492">
      <w:r>
        <w:t xml:space="preserve"> 22 април                „От хляба никой не е по-голям” – среща    залата    от  16:00 ч.</w:t>
      </w:r>
    </w:p>
    <w:p w:rsidR="00E82492" w:rsidRDefault="00E82492" w:rsidP="00E82492">
      <w:r>
        <w:t xml:space="preserve">              </w:t>
      </w:r>
    </w:p>
    <w:p w:rsidR="00E82492" w:rsidRDefault="00E82492" w:rsidP="00E82492">
      <w:pPr>
        <w:ind w:left="1416"/>
      </w:pPr>
      <w:r>
        <w:t xml:space="preserve"> Червен, </w:t>
      </w:r>
      <w:proofErr w:type="spellStart"/>
      <w:r>
        <w:t>червен</w:t>
      </w:r>
      <w:proofErr w:type="spellEnd"/>
      <w:r>
        <w:t xml:space="preserve"> Великден                                     църковен двор от11:00ч.</w:t>
      </w:r>
    </w:p>
    <w:p w:rsidR="00E82492" w:rsidRDefault="00E82492" w:rsidP="00E82492">
      <w:pPr>
        <w:rPr>
          <w:b/>
        </w:rPr>
      </w:pPr>
    </w:p>
    <w:p w:rsidR="00E82492" w:rsidRDefault="00E82492" w:rsidP="00E82492">
      <w:pPr>
        <w:rPr>
          <w:b/>
        </w:rPr>
      </w:pPr>
      <w:r>
        <w:rPr>
          <w:b/>
        </w:rPr>
        <w:t>М.V.</w:t>
      </w:r>
    </w:p>
    <w:p w:rsidR="00E82492" w:rsidRDefault="00E82492" w:rsidP="00E82492">
      <w:r>
        <w:t xml:space="preserve">10 май                     Поклонническо пътуване                                                           </w:t>
      </w:r>
    </w:p>
    <w:p w:rsidR="00E82492" w:rsidRDefault="00E82492" w:rsidP="00E82492">
      <w:r>
        <w:t>24 май                     Празнична програма                                       центъра на селото 10:00 ч</w:t>
      </w:r>
    </w:p>
    <w:p w:rsidR="00E82492" w:rsidRDefault="00E82492" w:rsidP="00E82492">
      <w:pPr>
        <w:rPr>
          <w:b/>
        </w:rPr>
      </w:pPr>
    </w:p>
    <w:p w:rsidR="00E82492" w:rsidRDefault="00E82492" w:rsidP="00E82492">
      <w:pPr>
        <w:rPr>
          <w:b/>
        </w:rPr>
      </w:pPr>
      <w:r>
        <w:rPr>
          <w:b/>
        </w:rPr>
        <w:t>М.VІ.</w:t>
      </w:r>
    </w:p>
    <w:p w:rsidR="00E82492" w:rsidRDefault="00E82492" w:rsidP="00E82492">
      <w:r>
        <w:t>1 юни                      Ден на детето –игри на открито                    градинката от 11:00 ч.</w:t>
      </w:r>
    </w:p>
    <w:p w:rsidR="00E82492" w:rsidRDefault="00E82492" w:rsidP="00E82492">
      <w:pPr>
        <w:rPr>
          <w:b/>
        </w:rPr>
      </w:pPr>
    </w:p>
    <w:p w:rsidR="00E82492" w:rsidRDefault="00E82492" w:rsidP="00E82492">
      <w:r>
        <w:rPr>
          <w:b/>
        </w:rPr>
        <w:t>М.VІІ</w:t>
      </w:r>
      <w:r>
        <w:t>.</w:t>
      </w:r>
    </w:p>
    <w:p w:rsidR="00E82492" w:rsidRDefault="00E82492" w:rsidP="00E82492">
      <w:r>
        <w:t>1-30 юли                 Лятна занималня за ученици                       библи</w:t>
      </w:r>
      <w:r w:rsidR="00447782">
        <w:t>о</w:t>
      </w:r>
      <w:r>
        <w:t xml:space="preserve">теката по 2 ч. дневно </w:t>
      </w:r>
    </w:p>
    <w:p w:rsidR="00E82492" w:rsidRDefault="00E82492" w:rsidP="00E82492">
      <w:pPr>
        <w:rPr>
          <w:b/>
        </w:rPr>
      </w:pPr>
    </w:p>
    <w:p w:rsidR="00E82492" w:rsidRDefault="00E82492" w:rsidP="00E82492">
      <w:pPr>
        <w:rPr>
          <w:b/>
        </w:rPr>
      </w:pPr>
      <w:r>
        <w:rPr>
          <w:b/>
        </w:rPr>
        <w:t>М.VІІІ.</w:t>
      </w:r>
    </w:p>
    <w:p w:rsidR="00E82492" w:rsidRDefault="00E82492" w:rsidP="00E82492">
      <w:r>
        <w:t>27/28 август            Традиционен събор                                                центъра 19:00 ч.</w:t>
      </w:r>
    </w:p>
    <w:p w:rsidR="00E82492" w:rsidRDefault="00E82492" w:rsidP="00E82492">
      <w:pPr>
        <w:rPr>
          <w:b/>
        </w:rPr>
      </w:pPr>
    </w:p>
    <w:p w:rsidR="00E82492" w:rsidRDefault="00E82492" w:rsidP="00E82492">
      <w:pPr>
        <w:rPr>
          <w:b/>
        </w:rPr>
      </w:pPr>
      <w:r>
        <w:rPr>
          <w:b/>
        </w:rPr>
        <w:t>М.ІХ.</w:t>
      </w:r>
    </w:p>
    <w:p w:rsidR="00E82492" w:rsidRDefault="00E82492" w:rsidP="00E82492">
      <w:r>
        <w:t>5 септември            Беседа „За важността на Съединението”             клуб от 11:00 ч.</w:t>
      </w:r>
    </w:p>
    <w:p w:rsidR="00E82492" w:rsidRDefault="00E82492" w:rsidP="00E82492">
      <w:r>
        <w:t xml:space="preserve">10 септември          Културен туризъм                                     </w:t>
      </w:r>
    </w:p>
    <w:p w:rsidR="00E82492" w:rsidRDefault="00E82492" w:rsidP="00E82492">
      <w:r>
        <w:lastRenderedPageBreak/>
        <w:t>21 септември           „ Независимостта днес ”- беседа                         залата от 15:00 ч</w:t>
      </w:r>
    </w:p>
    <w:p w:rsidR="00E82492" w:rsidRDefault="00E82492" w:rsidP="00E82492">
      <w:pPr>
        <w:rPr>
          <w:b/>
        </w:rPr>
      </w:pPr>
    </w:p>
    <w:p w:rsidR="00E82492" w:rsidRDefault="00E82492" w:rsidP="00E82492">
      <w:pPr>
        <w:rPr>
          <w:b/>
        </w:rPr>
      </w:pPr>
      <w:r>
        <w:rPr>
          <w:b/>
        </w:rPr>
        <w:t>М.Х.</w:t>
      </w:r>
    </w:p>
    <w:p w:rsidR="00E82492" w:rsidRDefault="00E82492" w:rsidP="00E82492">
      <w:r>
        <w:t>5 окт.                       ЕСЕНЕН ПРАЗНИК                                                10:00 часа центъра</w:t>
      </w:r>
    </w:p>
    <w:p w:rsidR="00E82492" w:rsidRDefault="00E82492" w:rsidP="00E82492">
      <w:pPr>
        <w:rPr>
          <w:b/>
        </w:rPr>
      </w:pPr>
    </w:p>
    <w:p w:rsidR="00E82492" w:rsidRDefault="00E82492" w:rsidP="00E82492">
      <w:pPr>
        <w:rPr>
          <w:b/>
        </w:rPr>
      </w:pPr>
    </w:p>
    <w:p w:rsidR="00E82492" w:rsidRDefault="00E82492" w:rsidP="00E82492">
      <w:pPr>
        <w:rPr>
          <w:b/>
        </w:rPr>
      </w:pPr>
      <w:r>
        <w:rPr>
          <w:b/>
        </w:rPr>
        <w:t>М.ХІ.</w:t>
      </w:r>
    </w:p>
    <w:p w:rsidR="00E82492" w:rsidRDefault="00E82492" w:rsidP="00E82492">
      <w:r>
        <w:t>1 ноември                Ден на Будителите „С перо и меч”                         залата от 16:00 ч.</w:t>
      </w:r>
    </w:p>
    <w:p w:rsidR="00E82492" w:rsidRDefault="00E82492" w:rsidP="00E82492">
      <w:r>
        <w:t>21 ноември              Празник на християнското семейство                    залата от 16:00 ч.</w:t>
      </w:r>
    </w:p>
    <w:p w:rsidR="00E82492" w:rsidRDefault="00E82492" w:rsidP="00E82492">
      <w:pPr>
        <w:rPr>
          <w:b/>
        </w:rPr>
      </w:pPr>
    </w:p>
    <w:p w:rsidR="00E82492" w:rsidRDefault="00E82492" w:rsidP="00E82492">
      <w:r>
        <w:rPr>
          <w:b/>
        </w:rPr>
        <w:t>М.ХІІ</w:t>
      </w:r>
      <w:r>
        <w:t>.</w:t>
      </w:r>
    </w:p>
    <w:p w:rsidR="00E82492" w:rsidRDefault="00E82492" w:rsidP="00E82492">
      <w:r>
        <w:t>6 дек.                        Ден на благотворителността – среща                     клуб – неуточнен ч</w:t>
      </w:r>
    </w:p>
    <w:p w:rsidR="00E82492" w:rsidRDefault="00E82492" w:rsidP="00E82492">
      <w:r>
        <w:t>10-20 дек.                 Работилница на дядо Коледа за стари и млади     читалището</w:t>
      </w:r>
    </w:p>
    <w:p w:rsidR="00E82492" w:rsidRDefault="00E82492" w:rsidP="00E82492">
      <w:r>
        <w:t>22 дек.                      Благословена Коледа – честване</w:t>
      </w:r>
    </w:p>
    <w:p w:rsidR="00E82492" w:rsidRDefault="00E82492" w:rsidP="00E82492"/>
    <w:p w:rsidR="00E82492" w:rsidRDefault="00E82492" w:rsidP="00E82492"/>
    <w:p w:rsidR="00E82492" w:rsidRPr="00E82492" w:rsidRDefault="00E82492" w:rsidP="00E82492">
      <w:pPr>
        <w:ind w:firstLine="708"/>
      </w:pPr>
      <w:r>
        <w:t>От 1-ви октомври до 15 юни продължават да работят групите за народни танци всеки поне</w:t>
      </w:r>
      <w:r w:rsidR="00447782">
        <w:t>делник от 10:00 ч. , рубриката „</w:t>
      </w:r>
      <w:bookmarkStart w:id="0" w:name="_GoBack"/>
      <w:bookmarkEnd w:id="0"/>
      <w:r>
        <w:t>Приказен разказвач“ в детската градина ежемесечно и съвместната работа по инициативи и кампании със сдружение „Заедно за успех“ с. Бараково.</w:t>
      </w:r>
    </w:p>
    <w:p w:rsidR="00E82492" w:rsidRDefault="00E82492" w:rsidP="00E82492">
      <w:pPr>
        <w:ind w:firstLine="708"/>
      </w:pPr>
      <w:r>
        <w:t>Практика са и литературните четения в библиотеката и придобиване на компютърни умения и работа с интернет за възрастни, които се организират от читалищното ръководство.</w:t>
      </w:r>
    </w:p>
    <w:p w:rsidR="00E82492" w:rsidRDefault="00E82492" w:rsidP="00E82492"/>
    <w:p w:rsidR="00E82492" w:rsidRDefault="00E82492" w:rsidP="00E82492"/>
    <w:p w:rsidR="00E82492" w:rsidRDefault="00E82492" w:rsidP="00E82492">
      <w:pPr>
        <w:rPr>
          <w:rFonts w:ascii="Arial" w:hAnsi="Arial" w:cs="Arial"/>
          <w:sz w:val="28"/>
          <w:szCs w:val="28"/>
          <w:lang w:val="en-US"/>
        </w:rPr>
      </w:pPr>
    </w:p>
    <w:p w:rsidR="006171D8" w:rsidRDefault="006171D8"/>
    <w:sectPr w:rsidR="0061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68"/>
    <w:rsid w:val="003A6625"/>
    <w:rsid w:val="00447782"/>
    <w:rsid w:val="006171D8"/>
    <w:rsid w:val="00BD6C68"/>
    <w:rsid w:val="00E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2017-11-27T07:13:00Z</dcterms:created>
  <dcterms:modified xsi:type="dcterms:W3CDTF">2020-08-10T10:56:00Z</dcterms:modified>
</cp:coreProperties>
</file>